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5F4662">
        <w:rPr>
          <w:sz w:val="26"/>
          <w:szCs w:val="26"/>
        </w:rPr>
        <w:t>19</w:t>
      </w:r>
      <w:r w:rsidR="000756BE" w:rsidRPr="000C4E61">
        <w:rPr>
          <w:sz w:val="26"/>
          <w:szCs w:val="26"/>
        </w:rPr>
        <w:t>.</w:t>
      </w:r>
      <w:r w:rsidR="00991881" w:rsidRPr="000C4E61">
        <w:rPr>
          <w:sz w:val="26"/>
          <w:szCs w:val="26"/>
        </w:rPr>
        <w:t>0</w:t>
      </w:r>
      <w:r w:rsidR="005F4662">
        <w:rPr>
          <w:sz w:val="26"/>
          <w:szCs w:val="26"/>
        </w:rPr>
        <w:t>5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5F4662">
        <w:rPr>
          <w:sz w:val="26"/>
          <w:szCs w:val="26"/>
        </w:rPr>
        <w:t>403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5F4662">
        <w:rPr>
          <w:sz w:val="26"/>
          <w:szCs w:val="26"/>
        </w:rPr>
        <w:t>25.05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5F4662">
        <w:rPr>
          <w:sz w:val="26"/>
          <w:szCs w:val="26"/>
        </w:rPr>
        <w:t>15.06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</w:t>
      </w:r>
      <w:r w:rsidRPr="005F4662">
        <w:rPr>
          <w:sz w:val="26"/>
          <w:szCs w:val="26"/>
        </w:rPr>
        <w:t xml:space="preserve">предоставлении </w:t>
      </w:r>
      <w:proofErr w:type="spellStart"/>
      <w:r w:rsidR="00396EC6" w:rsidRPr="00396EC6">
        <w:rPr>
          <w:sz w:val="26"/>
          <w:szCs w:val="26"/>
        </w:rPr>
        <w:t>Касымову</w:t>
      </w:r>
      <w:proofErr w:type="spellEnd"/>
      <w:r w:rsidR="00396EC6" w:rsidRPr="00396EC6">
        <w:rPr>
          <w:sz w:val="26"/>
          <w:szCs w:val="26"/>
        </w:rPr>
        <w:t xml:space="preserve"> </w:t>
      </w:r>
      <w:proofErr w:type="spellStart"/>
      <w:r w:rsidR="00396EC6" w:rsidRPr="00396EC6">
        <w:rPr>
          <w:sz w:val="26"/>
          <w:szCs w:val="26"/>
        </w:rPr>
        <w:t>Эльшану</w:t>
      </w:r>
      <w:proofErr w:type="spellEnd"/>
      <w:r w:rsidR="00396EC6" w:rsidRPr="00396EC6">
        <w:rPr>
          <w:sz w:val="26"/>
          <w:szCs w:val="26"/>
        </w:rPr>
        <w:t xml:space="preserve"> </w:t>
      </w:r>
      <w:proofErr w:type="spellStart"/>
      <w:r w:rsidR="00396EC6" w:rsidRPr="00396EC6">
        <w:rPr>
          <w:sz w:val="26"/>
          <w:szCs w:val="26"/>
        </w:rPr>
        <w:t>Мохуббату</w:t>
      </w:r>
      <w:proofErr w:type="spellEnd"/>
      <w:r w:rsidR="00396EC6" w:rsidRPr="00396EC6">
        <w:rPr>
          <w:sz w:val="26"/>
          <w:szCs w:val="26"/>
        </w:rPr>
        <w:t xml:space="preserve"> </w:t>
      </w:r>
      <w:proofErr w:type="spellStart"/>
      <w:r w:rsidR="00396EC6" w:rsidRPr="00396EC6">
        <w:rPr>
          <w:sz w:val="26"/>
          <w:szCs w:val="26"/>
        </w:rPr>
        <w:t>оглы</w:t>
      </w:r>
      <w:proofErr w:type="spellEnd"/>
      <w:r w:rsidR="00396EC6" w:rsidRPr="00396EC6">
        <w:rPr>
          <w:sz w:val="26"/>
          <w:szCs w:val="26"/>
        </w:rPr>
        <w:t xml:space="preserve"> </w:t>
      </w:r>
      <w:r w:rsidR="00396EC6" w:rsidRPr="00396EC6">
        <w:rPr>
          <w:rFonts w:eastAsia="Calibri"/>
          <w:sz w:val="26"/>
          <w:szCs w:val="26"/>
        </w:rPr>
        <w:t xml:space="preserve"> </w:t>
      </w:r>
      <w:r w:rsidR="00396EC6" w:rsidRPr="00396EC6">
        <w:rPr>
          <w:spacing w:val="-6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6EC6" w:rsidRPr="00396EC6">
        <w:rPr>
          <w:sz w:val="26"/>
          <w:szCs w:val="26"/>
        </w:rPr>
        <w:t xml:space="preserve">в части </w:t>
      </w:r>
      <w:r w:rsidR="00396EC6" w:rsidRPr="00396EC6">
        <w:rPr>
          <w:rFonts w:eastAsiaTheme="minorHAnsi"/>
          <w:sz w:val="26"/>
          <w:szCs w:val="26"/>
          <w:lang w:eastAsia="en-US"/>
        </w:rPr>
        <w:t>отступа от красной линии до зданий, строений</w:t>
      </w:r>
      <w:proofErr w:type="gramEnd"/>
      <w:r w:rsidR="00396EC6" w:rsidRPr="00396EC6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396EC6" w:rsidRPr="00396EC6">
        <w:rPr>
          <w:rFonts w:eastAsiaTheme="minorHAnsi"/>
          <w:sz w:val="26"/>
          <w:szCs w:val="26"/>
          <w:lang w:eastAsia="en-US"/>
        </w:rPr>
        <w:t>сооружений при осуществлении строительства</w:t>
      </w:r>
      <w:r w:rsidR="00396EC6">
        <w:rPr>
          <w:rFonts w:eastAsiaTheme="minorHAnsi"/>
          <w:sz w:val="26"/>
          <w:szCs w:val="26"/>
          <w:lang w:eastAsia="en-US"/>
        </w:rPr>
        <w:t xml:space="preserve"> </w:t>
      </w:r>
      <w:r w:rsidR="00396EC6" w:rsidRPr="00396EC6">
        <w:rPr>
          <w:rFonts w:eastAsia="Calibri"/>
          <w:sz w:val="26"/>
          <w:szCs w:val="26"/>
        </w:rPr>
        <w:t xml:space="preserve">с юго-восточной </w:t>
      </w:r>
      <w:r w:rsidR="00396EC6">
        <w:rPr>
          <w:rFonts w:eastAsia="Calibri"/>
          <w:sz w:val="26"/>
          <w:szCs w:val="26"/>
        </w:rPr>
        <w:br/>
      </w:r>
      <w:r w:rsidR="00396EC6" w:rsidRPr="00396EC6">
        <w:rPr>
          <w:rFonts w:eastAsia="Calibri"/>
          <w:sz w:val="26"/>
          <w:szCs w:val="26"/>
        </w:rPr>
        <w:t>и северо-восточной границ земельного участка</w:t>
      </w:r>
      <w:r w:rsidR="00396EC6" w:rsidRPr="00396EC6">
        <w:rPr>
          <w:rFonts w:eastAsiaTheme="minorHAnsi"/>
          <w:sz w:val="26"/>
          <w:szCs w:val="26"/>
          <w:lang w:eastAsia="en-US"/>
        </w:rPr>
        <w:t xml:space="preserve"> – 0,6 м </w:t>
      </w:r>
      <w:r w:rsidR="00396EC6" w:rsidRPr="00396EC6">
        <w:rPr>
          <w:rFonts w:eastAsia="Calibri"/>
          <w:sz w:val="26"/>
          <w:szCs w:val="26"/>
        </w:rPr>
        <w:t xml:space="preserve">(при нормативном не менее 3 м) </w:t>
      </w:r>
      <w:r w:rsidR="00396EC6" w:rsidRPr="00396EC6">
        <w:rPr>
          <w:sz w:val="26"/>
          <w:szCs w:val="26"/>
        </w:rPr>
        <w:t xml:space="preserve">в части </w:t>
      </w:r>
      <w:r w:rsidR="00396EC6" w:rsidRPr="00396EC6">
        <w:rPr>
          <w:rFonts w:eastAsiaTheme="minorHAnsi"/>
          <w:sz w:val="26"/>
          <w:szCs w:val="26"/>
          <w:lang w:eastAsia="en-US"/>
        </w:rPr>
        <w:t>увеличения максимального процента застройки в границах земельного участка до 48% (при норм</w:t>
      </w:r>
      <w:r w:rsidR="00396EC6" w:rsidRPr="00396EC6">
        <w:rPr>
          <w:rFonts w:eastAsiaTheme="minorHAnsi"/>
          <w:sz w:val="26"/>
          <w:szCs w:val="26"/>
          <w:lang w:eastAsia="en-US"/>
        </w:rPr>
        <w:t>а</w:t>
      </w:r>
      <w:r w:rsidR="00396EC6" w:rsidRPr="00396EC6">
        <w:rPr>
          <w:rFonts w:eastAsiaTheme="minorHAnsi"/>
          <w:sz w:val="26"/>
          <w:szCs w:val="26"/>
          <w:lang w:eastAsia="en-US"/>
        </w:rPr>
        <w:t>тивном не более 40%)</w:t>
      </w:r>
      <w:r w:rsidR="00396EC6" w:rsidRPr="00396EC6">
        <w:rPr>
          <w:rFonts w:eastAsia="Calibri"/>
          <w:sz w:val="26"/>
          <w:szCs w:val="26"/>
        </w:rPr>
        <w:t xml:space="preserve"> на земельном участке с кадастровым номером 24:50:0000000:194721,</w:t>
      </w:r>
      <w:r w:rsidR="00396EC6" w:rsidRPr="00396EC6">
        <w:rPr>
          <w:sz w:val="26"/>
          <w:szCs w:val="26"/>
        </w:rPr>
        <w:t xml:space="preserve"> расположенном в территориальной зоне </w:t>
      </w:r>
      <w:r w:rsidR="00396EC6" w:rsidRPr="00396EC6">
        <w:rPr>
          <w:rFonts w:eastAsiaTheme="minorHAnsi"/>
          <w:sz w:val="26"/>
          <w:szCs w:val="26"/>
          <w:lang w:eastAsia="en-US"/>
        </w:rPr>
        <w:t>застро</w:t>
      </w:r>
      <w:r w:rsidR="00396EC6" w:rsidRPr="00396EC6">
        <w:rPr>
          <w:rFonts w:eastAsiaTheme="minorHAnsi"/>
          <w:sz w:val="26"/>
          <w:szCs w:val="26"/>
          <w:lang w:eastAsia="en-US"/>
        </w:rPr>
        <w:t>й</w:t>
      </w:r>
      <w:r w:rsidR="00396EC6" w:rsidRPr="00396EC6">
        <w:rPr>
          <w:rFonts w:eastAsiaTheme="minorHAnsi"/>
          <w:sz w:val="26"/>
          <w:szCs w:val="26"/>
          <w:lang w:eastAsia="en-US"/>
        </w:rPr>
        <w:t>ки индивидуальными жилыми домами</w:t>
      </w:r>
      <w:r w:rsidR="00396EC6" w:rsidRPr="00396EC6">
        <w:rPr>
          <w:sz w:val="26"/>
          <w:szCs w:val="26"/>
        </w:rPr>
        <w:t xml:space="preserve"> (Ж-1) по адресу: </w:t>
      </w:r>
      <w:r w:rsidR="00396EC6" w:rsidRPr="00396EC6">
        <w:rPr>
          <w:rFonts w:eastAsiaTheme="minorHAnsi"/>
          <w:sz w:val="26"/>
          <w:szCs w:val="26"/>
          <w:lang w:eastAsia="en-US"/>
        </w:rPr>
        <w:t>г. Красноярск, ул</w:t>
      </w:r>
      <w:proofErr w:type="gramEnd"/>
      <w:r w:rsidR="00396EC6" w:rsidRPr="00396EC6">
        <w:rPr>
          <w:rFonts w:eastAsiaTheme="minorHAnsi"/>
          <w:sz w:val="26"/>
          <w:szCs w:val="26"/>
          <w:lang w:eastAsia="en-US"/>
        </w:rPr>
        <w:t>. 3-я</w:t>
      </w:r>
      <w:r w:rsidR="00396EC6" w:rsidRPr="00396EC6">
        <w:rPr>
          <w:rFonts w:eastAsia="Calibri"/>
          <w:sz w:val="26"/>
          <w:szCs w:val="26"/>
        </w:rPr>
        <w:t xml:space="preserve"> </w:t>
      </w:r>
      <w:proofErr w:type="gramStart"/>
      <w:r w:rsidR="00396EC6" w:rsidRPr="00396EC6">
        <w:rPr>
          <w:rFonts w:eastAsia="Calibri"/>
          <w:sz w:val="26"/>
          <w:szCs w:val="26"/>
        </w:rPr>
        <w:t>Шинная</w:t>
      </w:r>
      <w:proofErr w:type="gramEnd"/>
      <w:r w:rsidR="00396EC6" w:rsidRPr="00396EC6">
        <w:rPr>
          <w:rFonts w:eastAsia="Calibri"/>
          <w:sz w:val="26"/>
          <w:szCs w:val="26"/>
        </w:rPr>
        <w:t>, 39, с целью индивидуального жилищного строительства</w:t>
      </w:r>
      <w:r w:rsidR="00642051" w:rsidRPr="005F4662">
        <w:rPr>
          <w:sz w:val="26"/>
          <w:szCs w:val="26"/>
        </w:rPr>
        <w:t xml:space="preserve"> </w:t>
      </w:r>
      <w:r w:rsidRPr="005F4662">
        <w:rPr>
          <w:sz w:val="26"/>
          <w:szCs w:val="26"/>
        </w:rPr>
        <w:t>(</w:t>
      </w:r>
      <w:r w:rsidR="003B5418" w:rsidRPr="005F4662">
        <w:rPr>
          <w:sz w:val="26"/>
          <w:szCs w:val="26"/>
        </w:rPr>
        <w:t>д</w:t>
      </w:r>
      <w:r w:rsidRPr="005F4662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</w:t>
      </w:r>
      <w:r w:rsidR="00396EC6">
        <w:rPr>
          <w:sz w:val="26"/>
          <w:szCs w:val="26"/>
        </w:rPr>
        <w:t>1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D14B91" w:rsidRPr="00D14B91">
        <w:rPr>
          <w:sz w:val="26"/>
          <w:szCs w:val="26"/>
        </w:rPr>
        <w:t>на стене здания</w:t>
      </w:r>
      <w:r w:rsidR="00D14B91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5F4662">
        <w:rPr>
          <w:sz w:val="26"/>
          <w:szCs w:val="26"/>
        </w:rPr>
        <w:t>01.06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5F4662">
        <w:rPr>
          <w:sz w:val="26"/>
          <w:szCs w:val="26"/>
        </w:rPr>
        <w:t>01.06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5F4662">
        <w:rPr>
          <w:sz w:val="26"/>
          <w:szCs w:val="26"/>
        </w:rPr>
        <w:t>03.06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5F4662">
        <w:rPr>
          <w:color w:val="000000"/>
          <w:sz w:val="26"/>
          <w:szCs w:val="26"/>
        </w:rPr>
        <w:t>01 июня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5F4662">
        <w:rPr>
          <w:color w:val="000000"/>
          <w:sz w:val="26"/>
          <w:szCs w:val="26"/>
        </w:rPr>
        <w:t>03 июня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794F82" w:rsidRDefault="00B6390B" w:rsidP="00794F82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5F4662" w:rsidP="00794F8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396EC6">
        <w:rPr>
          <w:sz w:val="26"/>
          <w:szCs w:val="26"/>
        </w:rPr>
        <w:t>1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94F82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D14B91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D14B91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1F5BB4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96EC6"/>
    <w:rsid w:val="003A50AA"/>
    <w:rsid w:val="003A513A"/>
    <w:rsid w:val="003A6248"/>
    <w:rsid w:val="003A7BC7"/>
    <w:rsid w:val="003B5418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5F4662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94F82"/>
    <w:rsid w:val="007A4458"/>
    <w:rsid w:val="007B1EDF"/>
    <w:rsid w:val="007C7E11"/>
    <w:rsid w:val="007D7976"/>
    <w:rsid w:val="007E59BD"/>
    <w:rsid w:val="008014E7"/>
    <w:rsid w:val="00803E3A"/>
    <w:rsid w:val="00806513"/>
    <w:rsid w:val="00820B93"/>
    <w:rsid w:val="008971E0"/>
    <w:rsid w:val="008C36A7"/>
    <w:rsid w:val="008C525A"/>
    <w:rsid w:val="008C7465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49FE"/>
    <w:rsid w:val="00D14B91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2022-05-24T17:00:00+00:00</date1>
    <date2 xmlns="c3db6120-87d5-4869-9f2d-0d1e26c55662">2022-06-14T17:00:00+00:00</date2>
    <PublishingPageContent xmlns="http://schemas.microsoft.com/sharepoint/v3" xsi:nil="true"/>
    <period xmlns="c3db6120-87d5-4869-9f2d-0d1e26c55662">с 01 июня 2022 г. до 03 июня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href="/citytoday/building/publichearings/SiteAssets/permissionquestion1/Forms/EditForm/%d0%9e%d0%bf%d0%be%d0%b2%d0%b5%d1%89%d0%b5%d0%bd%d0%b8%d0%b5%20%d0%9a%d0%b0%d1%81%d1%8b%d0%bc%d0%be%d0%b2.docx" target="_blank"&gt;&lt;img width="16" height="16" class="ms-asset-icon ms-rtePosition-4" src="/_layouts/15/images/icdocx.png" alt="" /&gt;Оповещение Касымов.docx&lt;/a&gt;&lt;/p&gt;&lt;p&gt;&lt;a href="/citytoday/building/publichearings/SiteAssets/permissionquestion1/Forms/AllItems/%d0%91%d0%bb%d0%b0%d0%bd%d0%ba_%d0%bf%d1%80%d0%b5%d0%b4%d0%bb%d0%be%d0%b6%d0%b5%d0%bd%d0%b8%d1%8f%20%d0%9a%d0%b0%d1%81%d1%8b%d0%bc%d0%be%d0%b2.docx" target="_blank"&gt;&lt;img width="16" height="16" class="ms-asset-icon ms-rtePosition-4" src="/_layouts/15/images/icdocx.png" alt="" /&gt;Бланк_предложения Касымов.docx&lt;/a&gt;&lt;/p&gt;&lt;p&gt;&lt;a href="/citytoday/building/publichearings/SiteAssets/permissionquestion1/Forms/AllItems/%d0%9f%d1%80%d0%be%d0%b5%d0%ba%d1%82%20%d1%80%d0%b5%d1%88%d0%b5%d0%bd%d0%b8%d1%8f%20%d0%9a%d0%b0%d1%81%d1%8b%d0%bc%d0%be%d0%b2.docx" target="_blank"&gt;&lt;img width="16" height="16" class="ms-asset-icon ms-rtePosition-4" src="/_layouts/15/images/icdocx.png" alt="" /&gt;Проект решения Касымов.docx&lt;/a&gt;&lt;/p&gt;&lt;p&gt;&lt;a href="/citytoday/building/publichearings/SiteAssets/permissionquestion1/Forms/AllItems/%d0%a1%d1%85%d0%b5%d0%bc%d0%b0%20%d1%80%d0%b0%d1%81%d0%bf%d0%be%d0%bb%d0%be%d0%b6%d0%b5%d0%bd%d0%b8%d1%8f%20%d0%9a%d0%b0%d1%81%d1%8b%d0%bc%d0%be%d0%b2.docx" target="_blank"&gt;&lt;img width="16" height="16" class="ms-asset-icon ms-rtePosition-4" src="/_layouts/15/images/icdocx.png" alt="" /&gt;Схема расположения Касымов.docx&lt;/a&gt;&lt;/p&gt;&lt;p&gt;&lt;a href="/citytoday/building/publichearings/SiteAssets/permissionquestion1/Forms/AllItems/%d0%97%d0%b0%d0%ba%d0%bb%d1%8e%d1%87%d0%b5%d0%bd%d0%b8%d0%b5%20%d0%9a%d0%b0%d1%81%d1%8b%d0%bc%d0%be%d0%b2.docx"&gt;&lt;img width="16" height="16" class="ms-asset-icon ms-rtePosition-4" src="/_layouts/15/images/icdocx.png" alt="" /&gt;Заключение Касымов.docx&lt;/a&gt;&lt;/p&gt;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19.05.2022 № 403 комиссия по подготовке проекта Правил землепользования и застройки г. Красноярска сообщает о назначении публичных слушаний в период: с 25.05.2022 
по 15.06.2022 по проекту решения о предоставлении Касымову Эльшану Мохуббату оглы 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юго-восточной и северо-восточной границ земельного участка – 0,6 м (при нормативном не менее 3 м) в части увеличения максимального процента застройки в границах земельного участка до 48% (при нормативном не более 40%) на земельном участке с кадастровым номером 24:50:0000000:194721, расположенном в территориальной зоне застройки индивидуальными жилыми домами (Ж-1) по адресу: г. Красноярск, ул. 3-я Шинная, 39, с целью индивидуального жилищного строительства. 
Собрание состоится 02.06.2022 в 16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Касымову Эльшану Мохуббату оглы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с юго-восточной и северо-восточной границ земельного участка – 0,6 м (при нормативном не менее 3 м) в части увеличения максимального процента застройки в границах земельного участка до 48% (при нормативном не более 40%) на земельном участке с кадастровым номером 24:50:0000000:194721, расположенном в территориальной зоне застройки индивидуальными жилыми домами (Ж-1) по адресу: г. Красноярск, ул. 3-я Шинная, 39, с целью индивидуального жилищного строительства, в связи с несоответствием предполагаемого к размещению объекта требованиям статьи 8 Федерального закона от 30.12.2009 № 384-ФЗ «Технический регламент о безопасности зданий и сооружений». 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115A4F8-ED33-4DD3-928B-3AA3FB3186E3}"/>
</file>

<file path=customXml/itemProps2.xml><?xml version="1.0" encoding="utf-8"?>
<ds:datastoreItem xmlns:ds="http://schemas.openxmlformats.org/officeDocument/2006/customXml" ds:itemID="{40A9C682-18E4-451C-A47C-77DB8DCA5685}"/>
</file>

<file path=customXml/itemProps3.xml><?xml version="1.0" encoding="utf-8"?>
<ds:datastoreItem xmlns:ds="http://schemas.openxmlformats.org/officeDocument/2006/customXml" ds:itemID="{B91A0120-4CE3-4530-9D1D-F41B07281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9</cp:revision>
  <cp:lastPrinted>2022-05-19T07:30:00Z</cp:lastPrinted>
  <dcterms:created xsi:type="dcterms:W3CDTF">2022-02-10T08:42:00Z</dcterms:created>
  <dcterms:modified xsi:type="dcterms:W3CDTF">2022-05-19T09:27:00Z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